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FD78" w14:textId="630122C8" w:rsidR="003617D2" w:rsidRPr="0087418B" w:rsidRDefault="0087418B" w:rsidP="00A313C3">
      <w:pPr>
        <w:rPr>
          <w:b/>
          <w:bCs/>
        </w:rPr>
      </w:pPr>
      <w:r w:rsidRPr="0087418B">
        <w:rPr>
          <w:b/>
          <w:bCs/>
        </w:rPr>
        <w:t>Proceso General: Suscripción y Envío</w:t>
      </w:r>
    </w:p>
    <w:p w14:paraId="049CBA01" w14:textId="77777777" w:rsidR="0087418B" w:rsidRPr="0087418B" w:rsidRDefault="0087418B" w:rsidP="0087418B">
      <w:pPr>
        <w:rPr>
          <w:b/>
          <w:bCs/>
        </w:rPr>
      </w:pPr>
      <w:r w:rsidRPr="0087418B">
        <w:rPr>
          <w:b/>
          <w:bCs/>
        </w:rPr>
        <w:t>1. Registro del Cliente para Suscripción</w:t>
      </w:r>
    </w:p>
    <w:p w14:paraId="0B987B6D" w14:textId="77777777" w:rsidR="0087418B" w:rsidRPr="0087418B" w:rsidRDefault="0087418B" w:rsidP="0087418B">
      <w:r w:rsidRPr="0087418B">
        <w:rPr>
          <w:b/>
          <w:bCs/>
        </w:rPr>
        <w:t>Flujo principal:</w:t>
      </w:r>
    </w:p>
    <w:p w14:paraId="73C3CDE0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1:</w:t>
      </w:r>
      <w:r w:rsidRPr="0087418B">
        <w:t xml:space="preserve"> El cliente se interesa en suscribirse al programa (puede ser en farmacia o </w:t>
      </w:r>
      <w:proofErr w:type="spellStart"/>
      <w:r w:rsidRPr="0087418B">
        <w:t>call</w:t>
      </w:r>
      <w:proofErr w:type="spellEnd"/>
      <w:r w:rsidRPr="0087418B">
        <w:t xml:space="preserve"> center).</w:t>
      </w:r>
    </w:p>
    <w:p w14:paraId="39BDFCF1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2:</w:t>
      </w:r>
      <w:r w:rsidRPr="0087418B">
        <w:t xml:space="preserve"> Se valida el historial de compras del cliente para confirmar que es candidato para la suscripción.</w:t>
      </w:r>
    </w:p>
    <w:p w14:paraId="489D790D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3:</w:t>
      </w:r>
      <w:r w:rsidRPr="0087418B">
        <w:t xml:space="preserve"> El cliente recibe la información del programa de suscripción, incluyendo los descuentos y los términos.</w:t>
      </w:r>
    </w:p>
    <w:p w14:paraId="5C39B6D8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4:</w:t>
      </w:r>
      <w:r w:rsidRPr="0087418B">
        <w:t xml:space="preserve"> Si acepta, el cliente es dirigido a llenar el formulario digital en línea.</w:t>
      </w:r>
    </w:p>
    <w:p w14:paraId="2D28757B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5:</w:t>
      </w:r>
      <w:r w:rsidRPr="0087418B">
        <w:t xml:space="preserve"> El sistema valida la información proporcionada, y una vez aprobada, se procede a la firma digital del contrato.</w:t>
      </w:r>
    </w:p>
    <w:p w14:paraId="042FB093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6:</w:t>
      </w:r>
      <w:r w:rsidRPr="0087418B">
        <w:t xml:space="preserve"> Se genera y envía un link para domiciliación o pago recurrente, que el cliente debe completar.</w:t>
      </w:r>
    </w:p>
    <w:p w14:paraId="3495B66B" w14:textId="77777777" w:rsidR="0087418B" w:rsidRPr="0087418B" w:rsidRDefault="0087418B" w:rsidP="0087418B">
      <w:pPr>
        <w:numPr>
          <w:ilvl w:val="0"/>
          <w:numId w:val="8"/>
        </w:numPr>
      </w:pPr>
      <w:r w:rsidRPr="0087418B">
        <w:rPr>
          <w:b/>
          <w:bCs/>
        </w:rPr>
        <w:t>Paso 7:</w:t>
      </w:r>
      <w:r w:rsidRPr="0087418B">
        <w:t xml:space="preserve"> El cliente recibe confirmación de su suscripción y credencial virtual por WhatsApp o correo.</w:t>
      </w:r>
    </w:p>
    <w:p w14:paraId="3DA050FC" w14:textId="4A4FB6D4" w:rsidR="0087418B" w:rsidRDefault="0087418B" w:rsidP="00A313C3"/>
    <w:p w14:paraId="508BE61C" w14:textId="77777777" w:rsidR="0087418B" w:rsidRPr="0087418B" w:rsidRDefault="0087418B" w:rsidP="0087418B">
      <w:r w:rsidRPr="0087418B">
        <w:rPr>
          <w:b/>
          <w:bCs/>
        </w:rPr>
        <w:t>Escenarios posibles:</w:t>
      </w:r>
    </w:p>
    <w:p w14:paraId="22079D9C" w14:textId="77777777" w:rsidR="0087418B" w:rsidRPr="0087418B" w:rsidRDefault="0087418B" w:rsidP="0087418B">
      <w:pPr>
        <w:numPr>
          <w:ilvl w:val="0"/>
          <w:numId w:val="9"/>
        </w:numPr>
      </w:pPr>
      <w:r w:rsidRPr="0087418B">
        <w:rPr>
          <w:b/>
          <w:bCs/>
        </w:rPr>
        <w:t>Escenario A:</w:t>
      </w:r>
      <w:r w:rsidRPr="0087418B">
        <w:t xml:space="preserve"> El cliente no completa el formulario o deja la información incompleta.</w:t>
      </w:r>
    </w:p>
    <w:p w14:paraId="1936308F" w14:textId="77777777" w:rsidR="0087418B" w:rsidRPr="0087418B" w:rsidRDefault="0087418B" w:rsidP="0087418B">
      <w:pPr>
        <w:numPr>
          <w:ilvl w:val="1"/>
          <w:numId w:val="9"/>
        </w:numPr>
      </w:pPr>
      <w:r w:rsidRPr="0087418B">
        <w:rPr>
          <w:b/>
          <w:bCs/>
        </w:rPr>
        <w:t>Acción:</w:t>
      </w:r>
      <w:r w:rsidRPr="0087418B">
        <w:t xml:space="preserve"> El sistema envía automáticamente un recordatorio para completar el formulario. Si el cliente no responde en un tiempo predefinido, un asesor lo contacta.</w:t>
      </w:r>
    </w:p>
    <w:p w14:paraId="4EF18AFB" w14:textId="77777777" w:rsidR="0087418B" w:rsidRPr="0087418B" w:rsidRDefault="0087418B" w:rsidP="0087418B">
      <w:pPr>
        <w:numPr>
          <w:ilvl w:val="0"/>
          <w:numId w:val="9"/>
        </w:numPr>
      </w:pPr>
      <w:r w:rsidRPr="0087418B">
        <w:rPr>
          <w:b/>
          <w:bCs/>
        </w:rPr>
        <w:t>Escenario B:</w:t>
      </w:r>
      <w:r w:rsidRPr="0087418B">
        <w:t xml:space="preserve"> La firma digital no se realiza correctamente.</w:t>
      </w:r>
    </w:p>
    <w:p w14:paraId="236D9F65" w14:textId="77777777" w:rsidR="0087418B" w:rsidRPr="0087418B" w:rsidRDefault="0087418B" w:rsidP="0087418B">
      <w:pPr>
        <w:numPr>
          <w:ilvl w:val="1"/>
          <w:numId w:val="9"/>
        </w:numPr>
      </w:pPr>
      <w:r w:rsidRPr="0087418B">
        <w:rPr>
          <w:b/>
          <w:bCs/>
        </w:rPr>
        <w:t>Acción:</w:t>
      </w:r>
      <w:r w:rsidRPr="0087418B">
        <w:t xml:space="preserve"> El sistema detecta la falta de firma y reenvía el enlace de </w:t>
      </w:r>
      <w:proofErr w:type="spellStart"/>
      <w:r w:rsidRPr="0087418B">
        <w:t>Docusign</w:t>
      </w:r>
      <w:proofErr w:type="spellEnd"/>
      <w:r w:rsidRPr="0087418B">
        <w:t>. En caso de que el cliente siga sin firmar, un asesor se comunica para resolver cualquier duda o problema.</w:t>
      </w:r>
    </w:p>
    <w:p w14:paraId="3F88A1DC" w14:textId="77777777" w:rsidR="0087418B" w:rsidRPr="0087418B" w:rsidRDefault="0087418B" w:rsidP="0087418B">
      <w:pPr>
        <w:numPr>
          <w:ilvl w:val="0"/>
          <w:numId w:val="9"/>
        </w:numPr>
      </w:pPr>
      <w:r w:rsidRPr="0087418B">
        <w:rPr>
          <w:b/>
          <w:bCs/>
        </w:rPr>
        <w:t>Escenario C:</w:t>
      </w:r>
      <w:r w:rsidRPr="0087418B">
        <w:t xml:space="preserve"> El cliente no completa el pago/domiciliación.</w:t>
      </w:r>
    </w:p>
    <w:p w14:paraId="77B6494A" w14:textId="217B6A69" w:rsidR="0087418B" w:rsidRPr="0087418B" w:rsidRDefault="0087418B" w:rsidP="0087418B">
      <w:pPr>
        <w:numPr>
          <w:ilvl w:val="1"/>
          <w:numId w:val="9"/>
        </w:numPr>
      </w:pPr>
      <w:r w:rsidRPr="0087418B">
        <w:rPr>
          <w:b/>
          <w:bCs/>
        </w:rPr>
        <w:t>Acción:</w:t>
      </w:r>
      <w:r w:rsidRPr="0087418B">
        <w:t xml:space="preserve"> El sistema envía recordatorios automáticos al cliente. Si no se completa tras varios intentos, </w:t>
      </w:r>
      <w:r>
        <w:t>el sistema asigna al agente el incidente para que el agente realice seguimiento a cliente para proceder con el pago mediante otro método</w:t>
      </w:r>
      <w:r w:rsidRPr="0087418B">
        <w:t>.</w:t>
      </w:r>
    </w:p>
    <w:p w14:paraId="6F25B057" w14:textId="16ADF957" w:rsidR="0087418B" w:rsidRDefault="0087418B">
      <w:r>
        <w:br w:type="page"/>
      </w:r>
    </w:p>
    <w:p w14:paraId="3E09C4FB" w14:textId="77777777" w:rsidR="0087418B" w:rsidRPr="0087418B" w:rsidRDefault="0087418B" w:rsidP="0087418B">
      <w:pPr>
        <w:rPr>
          <w:b/>
          <w:bCs/>
        </w:rPr>
      </w:pPr>
      <w:r w:rsidRPr="0087418B">
        <w:rPr>
          <w:b/>
          <w:bCs/>
        </w:rPr>
        <w:lastRenderedPageBreak/>
        <w:t>2. Validación y Registro en los Sistemas Internos</w:t>
      </w:r>
    </w:p>
    <w:p w14:paraId="17D6AB1A" w14:textId="77777777" w:rsidR="0087418B" w:rsidRPr="0087418B" w:rsidRDefault="0087418B" w:rsidP="0087418B">
      <w:r w:rsidRPr="0087418B">
        <w:rPr>
          <w:b/>
          <w:bCs/>
        </w:rPr>
        <w:t>Flujo principal:</w:t>
      </w:r>
    </w:p>
    <w:p w14:paraId="216EB6B9" w14:textId="77777777" w:rsidR="0087418B" w:rsidRPr="0087418B" w:rsidRDefault="0087418B" w:rsidP="0087418B">
      <w:pPr>
        <w:numPr>
          <w:ilvl w:val="0"/>
          <w:numId w:val="10"/>
        </w:numPr>
      </w:pPr>
      <w:r w:rsidRPr="0087418B">
        <w:rPr>
          <w:b/>
          <w:bCs/>
        </w:rPr>
        <w:t>Paso 1:</w:t>
      </w:r>
      <w:r w:rsidRPr="0087418B">
        <w:t xml:space="preserve"> Una vez validada la suscripción, se registra automáticamente al cliente en </w:t>
      </w:r>
      <w:proofErr w:type="spellStart"/>
      <w:r w:rsidRPr="0087418B">
        <w:t>Dyephsa</w:t>
      </w:r>
      <w:proofErr w:type="spellEnd"/>
      <w:r w:rsidRPr="0087418B">
        <w:t xml:space="preserve"> </w:t>
      </w:r>
      <w:proofErr w:type="spellStart"/>
      <w:r w:rsidRPr="0087418B">
        <w:t>Integrations</w:t>
      </w:r>
      <w:proofErr w:type="spellEnd"/>
      <w:r w:rsidRPr="0087418B">
        <w:t xml:space="preserve"> para el seguimiento de pagos, envíos y suscripciones.</w:t>
      </w:r>
    </w:p>
    <w:p w14:paraId="2F64AC7A" w14:textId="6519724A" w:rsidR="0087418B" w:rsidRPr="0087418B" w:rsidRDefault="0087418B" w:rsidP="0087418B">
      <w:pPr>
        <w:numPr>
          <w:ilvl w:val="0"/>
          <w:numId w:val="10"/>
        </w:numPr>
      </w:pPr>
      <w:r w:rsidRPr="0087418B">
        <w:rPr>
          <w:b/>
          <w:bCs/>
        </w:rPr>
        <w:t>Paso 2:</w:t>
      </w:r>
      <w:r w:rsidRPr="0087418B">
        <w:t xml:space="preserve"> El sistema verifica si el cliente prefiere recoger el medicamento en farmacia o recibirlo a domicilio</w:t>
      </w:r>
      <w:r>
        <w:t xml:space="preserve"> (esto sólo en caso de que el cliente proporcione información en caso de no poder recibir en el domicilio indicado durante el proceso de suscripción)</w:t>
      </w:r>
      <w:r w:rsidRPr="0087418B">
        <w:t>.</w:t>
      </w:r>
    </w:p>
    <w:p w14:paraId="443992EC" w14:textId="77777777" w:rsidR="0087418B" w:rsidRPr="0087418B" w:rsidRDefault="0087418B" w:rsidP="0087418B">
      <w:pPr>
        <w:numPr>
          <w:ilvl w:val="0"/>
          <w:numId w:val="10"/>
        </w:numPr>
      </w:pPr>
      <w:r w:rsidRPr="0087418B">
        <w:rPr>
          <w:b/>
          <w:bCs/>
        </w:rPr>
        <w:t>Paso 3:</w:t>
      </w:r>
      <w:r w:rsidRPr="0087418B">
        <w:t xml:space="preserve"> Se asigna un asesor de </w:t>
      </w:r>
      <w:proofErr w:type="spellStart"/>
      <w:r w:rsidRPr="0087418B">
        <w:t>call</w:t>
      </w:r>
      <w:proofErr w:type="spellEnd"/>
      <w:r w:rsidRPr="0087418B">
        <w:t xml:space="preserve"> center para seguimiento personalizado del cliente.</w:t>
      </w:r>
    </w:p>
    <w:p w14:paraId="6FC62FF6" w14:textId="77777777" w:rsidR="0087418B" w:rsidRPr="0087418B" w:rsidRDefault="0087418B" w:rsidP="0087418B">
      <w:r w:rsidRPr="0087418B">
        <w:rPr>
          <w:b/>
          <w:bCs/>
        </w:rPr>
        <w:t>Escenarios posibles:</w:t>
      </w:r>
    </w:p>
    <w:p w14:paraId="212AF478" w14:textId="77777777" w:rsidR="0087418B" w:rsidRPr="0087418B" w:rsidRDefault="0087418B" w:rsidP="0087418B">
      <w:pPr>
        <w:numPr>
          <w:ilvl w:val="0"/>
          <w:numId w:val="11"/>
        </w:numPr>
      </w:pPr>
      <w:r w:rsidRPr="0087418B">
        <w:rPr>
          <w:b/>
          <w:bCs/>
        </w:rPr>
        <w:t>Escenario A:</w:t>
      </w:r>
      <w:r w:rsidRPr="0087418B">
        <w:t xml:space="preserve"> El registro en el sistema </w:t>
      </w:r>
      <w:proofErr w:type="spellStart"/>
      <w:r w:rsidRPr="0087418B">
        <w:t>Dyephsa</w:t>
      </w:r>
      <w:proofErr w:type="spellEnd"/>
      <w:r w:rsidRPr="0087418B">
        <w:t xml:space="preserve"> </w:t>
      </w:r>
      <w:proofErr w:type="spellStart"/>
      <w:r w:rsidRPr="0087418B">
        <w:t>Integrations</w:t>
      </w:r>
      <w:proofErr w:type="spellEnd"/>
      <w:r w:rsidRPr="0087418B">
        <w:t xml:space="preserve"> falla (por problemas de conexión o de formato de datos).</w:t>
      </w:r>
    </w:p>
    <w:p w14:paraId="07F15C11" w14:textId="77777777" w:rsidR="0087418B" w:rsidRPr="0087418B" w:rsidRDefault="0087418B" w:rsidP="0087418B">
      <w:pPr>
        <w:numPr>
          <w:ilvl w:val="1"/>
          <w:numId w:val="11"/>
        </w:numPr>
      </w:pPr>
      <w:r w:rsidRPr="0087418B">
        <w:rPr>
          <w:b/>
          <w:bCs/>
        </w:rPr>
        <w:t>Acción:</w:t>
      </w:r>
      <w:r w:rsidRPr="0087418B">
        <w:t xml:space="preserve"> El sistema debe lanzar una alerta para el equipo técnico y generar un reporte de error para corregir el fallo lo antes posible, asegurando que el cliente no pierda su suscripción.</w:t>
      </w:r>
    </w:p>
    <w:p w14:paraId="51659BB1" w14:textId="77777777" w:rsidR="0087418B" w:rsidRPr="0087418B" w:rsidRDefault="0087418B" w:rsidP="0087418B">
      <w:pPr>
        <w:numPr>
          <w:ilvl w:val="0"/>
          <w:numId w:val="11"/>
        </w:numPr>
      </w:pPr>
      <w:r w:rsidRPr="0087418B">
        <w:rPr>
          <w:b/>
          <w:bCs/>
        </w:rPr>
        <w:t>Escenario B:</w:t>
      </w:r>
      <w:r w:rsidRPr="0087418B">
        <w:t xml:space="preserve"> El cliente elige la opción de envío a domicilio, pero hay un problema con la dirección proporcionada.</w:t>
      </w:r>
    </w:p>
    <w:p w14:paraId="4212B2E3" w14:textId="77777777" w:rsidR="0087418B" w:rsidRPr="0087418B" w:rsidRDefault="0087418B" w:rsidP="0087418B">
      <w:pPr>
        <w:numPr>
          <w:ilvl w:val="1"/>
          <w:numId w:val="11"/>
        </w:numPr>
      </w:pPr>
      <w:r w:rsidRPr="0087418B">
        <w:rPr>
          <w:b/>
          <w:bCs/>
        </w:rPr>
        <w:t>Acción:</w:t>
      </w:r>
      <w:r w:rsidRPr="0087418B">
        <w:t xml:space="preserve"> Se envía una notificación al cliente solicitando la actualización de su información de dirección. Si no se responde, el asesor debe hacer contacto directo.</w:t>
      </w:r>
    </w:p>
    <w:p w14:paraId="2B43451D" w14:textId="1C427074" w:rsidR="0087418B" w:rsidRDefault="0087418B">
      <w:r>
        <w:br w:type="page"/>
      </w:r>
    </w:p>
    <w:p w14:paraId="6C27FA44" w14:textId="77777777" w:rsidR="0087418B" w:rsidRPr="0087418B" w:rsidRDefault="0087418B" w:rsidP="0087418B">
      <w:pPr>
        <w:rPr>
          <w:b/>
          <w:bCs/>
        </w:rPr>
      </w:pPr>
      <w:r w:rsidRPr="0087418B">
        <w:rPr>
          <w:b/>
          <w:bCs/>
        </w:rPr>
        <w:lastRenderedPageBreak/>
        <w:t>3. Gestión de Cobros Recurrentes</w:t>
      </w:r>
    </w:p>
    <w:p w14:paraId="54B8F784" w14:textId="77777777" w:rsidR="0087418B" w:rsidRPr="0087418B" w:rsidRDefault="0087418B" w:rsidP="0087418B">
      <w:r w:rsidRPr="0087418B">
        <w:rPr>
          <w:b/>
          <w:bCs/>
        </w:rPr>
        <w:t>Flujo principal:</w:t>
      </w:r>
    </w:p>
    <w:p w14:paraId="56FC63AF" w14:textId="77777777" w:rsidR="0087418B" w:rsidRPr="0087418B" w:rsidRDefault="0087418B" w:rsidP="0087418B">
      <w:pPr>
        <w:numPr>
          <w:ilvl w:val="0"/>
          <w:numId w:val="12"/>
        </w:numPr>
      </w:pPr>
      <w:r w:rsidRPr="0087418B">
        <w:rPr>
          <w:b/>
          <w:bCs/>
        </w:rPr>
        <w:t>Paso 1:</w:t>
      </w:r>
      <w:r w:rsidRPr="0087418B">
        <w:t xml:space="preserve"> El sistema automatiza los cargos mensuales utilizando la domiciliación o el link de pago recurrente.</w:t>
      </w:r>
    </w:p>
    <w:p w14:paraId="2B891D86" w14:textId="77777777" w:rsidR="0087418B" w:rsidRPr="0087418B" w:rsidRDefault="0087418B" w:rsidP="0087418B">
      <w:pPr>
        <w:numPr>
          <w:ilvl w:val="0"/>
          <w:numId w:val="12"/>
        </w:numPr>
      </w:pPr>
      <w:r w:rsidRPr="0087418B">
        <w:rPr>
          <w:b/>
          <w:bCs/>
        </w:rPr>
        <w:t>Paso 2:</w:t>
      </w:r>
      <w:r w:rsidRPr="0087418B">
        <w:t xml:space="preserve"> Si el cobro falla, se realizan hasta tres intentos automáticos (configurados por Evo </w:t>
      </w:r>
      <w:proofErr w:type="spellStart"/>
      <w:r w:rsidRPr="0087418B">
        <w:t>Payment</w:t>
      </w:r>
      <w:proofErr w:type="spellEnd"/>
      <w:r w:rsidRPr="0087418B">
        <w:t>).</w:t>
      </w:r>
    </w:p>
    <w:p w14:paraId="463E5534" w14:textId="77777777" w:rsidR="0087418B" w:rsidRPr="0087418B" w:rsidRDefault="0087418B" w:rsidP="0087418B">
      <w:pPr>
        <w:numPr>
          <w:ilvl w:val="0"/>
          <w:numId w:val="12"/>
        </w:numPr>
      </w:pPr>
      <w:r w:rsidRPr="0087418B">
        <w:rPr>
          <w:b/>
          <w:bCs/>
        </w:rPr>
        <w:t>Paso 3:</w:t>
      </w:r>
      <w:r w:rsidRPr="0087418B">
        <w:t xml:space="preserve"> En caso de éxito en el cobro, el cliente es notificado y se procede a la programación del envío del medicamento.</w:t>
      </w:r>
    </w:p>
    <w:p w14:paraId="60577638" w14:textId="77777777" w:rsidR="0087418B" w:rsidRPr="0087418B" w:rsidRDefault="0087418B" w:rsidP="0087418B">
      <w:pPr>
        <w:numPr>
          <w:ilvl w:val="0"/>
          <w:numId w:val="12"/>
        </w:numPr>
      </w:pPr>
      <w:r w:rsidRPr="0087418B">
        <w:rPr>
          <w:b/>
          <w:bCs/>
        </w:rPr>
        <w:t>Paso 4:</w:t>
      </w:r>
      <w:r w:rsidRPr="0087418B">
        <w:t xml:space="preserve"> Si el cobro falla, el sistema envía un mensaje automático vía </w:t>
      </w:r>
      <w:proofErr w:type="spellStart"/>
      <w:r w:rsidRPr="0087418B">
        <w:t>Whaticket</w:t>
      </w:r>
      <w:proofErr w:type="spellEnd"/>
      <w:r w:rsidRPr="0087418B">
        <w:t xml:space="preserve"> informando al cliente y ofreciendo un link de pago alternativo.</w:t>
      </w:r>
    </w:p>
    <w:p w14:paraId="165F2361" w14:textId="77777777" w:rsidR="0087418B" w:rsidRPr="0087418B" w:rsidRDefault="0087418B" w:rsidP="0087418B">
      <w:r w:rsidRPr="0087418B">
        <w:rPr>
          <w:b/>
          <w:bCs/>
        </w:rPr>
        <w:t>Escenarios posibles:</w:t>
      </w:r>
    </w:p>
    <w:p w14:paraId="5ADCFC54" w14:textId="77777777" w:rsidR="0087418B" w:rsidRPr="0087418B" w:rsidRDefault="0087418B" w:rsidP="0087418B">
      <w:pPr>
        <w:numPr>
          <w:ilvl w:val="0"/>
          <w:numId w:val="13"/>
        </w:numPr>
      </w:pPr>
      <w:r w:rsidRPr="0087418B">
        <w:rPr>
          <w:b/>
          <w:bCs/>
        </w:rPr>
        <w:t>Escenario A:</w:t>
      </w:r>
      <w:r w:rsidRPr="0087418B">
        <w:t xml:space="preserve"> El cobro falla en los tres intentos automáticos.</w:t>
      </w:r>
    </w:p>
    <w:p w14:paraId="6AC91647" w14:textId="7EFD7BF4" w:rsidR="0087418B" w:rsidRPr="0087418B" w:rsidRDefault="0087418B" w:rsidP="0087418B">
      <w:pPr>
        <w:numPr>
          <w:ilvl w:val="1"/>
          <w:numId w:val="13"/>
        </w:numPr>
      </w:pPr>
      <w:r w:rsidRPr="0087418B">
        <w:rPr>
          <w:b/>
          <w:bCs/>
        </w:rPr>
        <w:t>Acción:</w:t>
      </w:r>
      <w:r w:rsidRPr="0087418B">
        <w:t xml:space="preserve"> </w:t>
      </w:r>
      <w:proofErr w:type="spellStart"/>
      <w:r w:rsidRPr="0087418B">
        <w:t>Whaticket</w:t>
      </w:r>
      <w:proofErr w:type="spellEnd"/>
      <w:r w:rsidRPr="0087418B">
        <w:t xml:space="preserve"> genera un mensaje de advertencia adicional, y el cliente es notificado de que s</w:t>
      </w:r>
      <w:r>
        <w:t>erá contactado por u</w:t>
      </w:r>
      <w:r w:rsidRPr="0087418B">
        <w:t>n asesor</w:t>
      </w:r>
      <w:r>
        <w:t>, quién</w:t>
      </w:r>
      <w:r w:rsidRPr="0087418B">
        <w:t xml:space="preserve"> también puede hacer un seguimiento directo.</w:t>
      </w:r>
    </w:p>
    <w:p w14:paraId="3F6893FC" w14:textId="77777777" w:rsidR="0087418B" w:rsidRPr="0087418B" w:rsidRDefault="0087418B" w:rsidP="0087418B">
      <w:pPr>
        <w:numPr>
          <w:ilvl w:val="0"/>
          <w:numId w:val="13"/>
        </w:numPr>
      </w:pPr>
      <w:r w:rsidRPr="0087418B">
        <w:rPr>
          <w:b/>
          <w:bCs/>
        </w:rPr>
        <w:t>Escenario B:</w:t>
      </w:r>
      <w:r w:rsidRPr="0087418B">
        <w:t xml:space="preserve"> El cliente solicita cambiar la tarjeta domiciliada o cambiar a pagos manuales.</w:t>
      </w:r>
    </w:p>
    <w:p w14:paraId="2A01FD7F" w14:textId="77777777" w:rsidR="0087418B" w:rsidRPr="0087418B" w:rsidRDefault="0087418B" w:rsidP="0087418B">
      <w:pPr>
        <w:numPr>
          <w:ilvl w:val="1"/>
          <w:numId w:val="13"/>
        </w:numPr>
      </w:pPr>
      <w:r w:rsidRPr="0087418B">
        <w:rPr>
          <w:b/>
          <w:bCs/>
        </w:rPr>
        <w:t>Acción:</w:t>
      </w:r>
      <w:r w:rsidRPr="0087418B">
        <w:t xml:space="preserve"> El sistema genera un nuevo enlace para domiciliar otra tarjeta o cambiar el método de pago. Este cambio debe reflejarse automáticamente en </w:t>
      </w:r>
      <w:proofErr w:type="spellStart"/>
      <w:r w:rsidRPr="0087418B">
        <w:t>Dyephsa</w:t>
      </w:r>
      <w:proofErr w:type="spellEnd"/>
      <w:r w:rsidRPr="0087418B">
        <w:t xml:space="preserve"> </w:t>
      </w:r>
      <w:proofErr w:type="spellStart"/>
      <w:r w:rsidRPr="0087418B">
        <w:t>Integrations</w:t>
      </w:r>
      <w:proofErr w:type="spellEnd"/>
      <w:r w:rsidRPr="0087418B">
        <w:t xml:space="preserve"> y Evo </w:t>
      </w:r>
      <w:proofErr w:type="spellStart"/>
      <w:r w:rsidRPr="0087418B">
        <w:t>Payment</w:t>
      </w:r>
      <w:proofErr w:type="spellEnd"/>
      <w:r w:rsidRPr="0087418B">
        <w:t>.</w:t>
      </w:r>
    </w:p>
    <w:p w14:paraId="3BE0D760" w14:textId="5D893E1E" w:rsidR="0087418B" w:rsidRDefault="0087418B">
      <w:r>
        <w:br w:type="page"/>
      </w:r>
    </w:p>
    <w:p w14:paraId="7A8EDA28" w14:textId="77777777" w:rsidR="0087418B" w:rsidRPr="0087418B" w:rsidRDefault="0087418B" w:rsidP="0087418B">
      <w:pPr>
        <w:rPr>
          <w:b/>
          <w:bCs/>
        </w:rPr>
      </w:pPr>
      <w:r w:rsidRPr="0087418B">
        <w:rPr>
          <w:b/>
          <w:bCs/>
        </w:rPr>
        <w:lastRenderedPageBreak/>
        <w:t>4. Programación de Envíos</w:t>
      </w:r>
    </w:p>
    <w:p w14:paraId="55542F89" w14:textId="77777777" w:rsidR="0087418B" w:rsidRPr="0087418B" w:rsidRDefault="0087418B" w:rsidP="0087418B">
      <w:r w:rsidRPr="0087418B">
        <w:rPr>
          <w:b/>
          <w:bCs/>
        </w:rPr>
        <w:t>Flujo principal:</w:t>
      </w:r>
    </w:p>
    <w:p w14:paraId="19B0701E" w14:textId="77777777" w:rsidR="0087418B" w:rsidRPr="0087418B" w:rsidRDefault="0087418B" w:rsidP="0087418B">
      <w:pPr>
        <w:numPr>
          <w:ilvl w:val="0"/>
          <w:numId w:val="14"/>
        </w:numPr>
      </w:pPr>
      <w:r w:rsidRPr="0087418B">
        <w:rPr>
          <w:b/>
          <w:bCs/>
        </w:rPr>
        <w:t>Paso 1:</w:t>
      </w:r>
      <w:r w:rsidRPr="0087418B">
        <w:t xml:space="preserve"> </w:t>
      </w:r>
      <w:proofErr w:type="spellStart"/>
      <w:r w:rsidRPr="0087418B">
        <w:t>Dyephsa</w:t>
      </w:r>
      <w:proofErr w:type="spellEnd"/>
      <w:r w:rsidRPr="0087418B">
        <w:t xml:space="preserve"> </w:t>
      </w:r>
      <w:proofErr w:type="spellStart"/>
      <w:r w:rsidRPr="0087418B">
        <w:t>Integrations</w:t>
      </w:r>
      <w:proofErr w:type="spellEnd"/>
      <w:r w:rsidRPr="0087418B">
        <w:t xml:space="preserve"> valida automáticamente si el cliente tiene una entrega pendiente o si se puede programar un nuevo envío.</w:t>
      </w:r>
    </w:p>
    <w:p w14:paraId="20C9DE1B" w14:textId="7583FDAD" w:rsidR="0087418B" w:rsidRPr="0087418B" w:rsidRDefault="0087418B" w:rsidP="0087418B">
      <w:pPr>
        <w:numPr>
          <w:ilvl w:val="0"/>
          <w:numId w:val="14"/>
        </w:numPr>
      </w:pPr>
      <w:r w:rsidRPr="0087418B">
        <w:rPr>
          <w:b/>
          <w:bCs/>
        </w:rPr>
        <w:t>Paso 2:</w:t>
      </w:r>
      <w:r w:rsidRPr="0087418B">
        <w:t xml:space="preserve"> Si no hay entregas pendientes, el sistema programa el envío del medicamento, generando </w:t>
      </w:r>
      <w:r>
        <w:t xml:space="preserve">una orden de entrega vía DYEPHSA </w:t>
      </w:r>
      <w:proofErr w:type="spellStart"/>
      <w:r>
        <w:t>Integrations</w:t>
      </w:r>
      <w:proofErr w:type="spellEnd"/>
      <w:r w:rsidRPr="0087418B">
        <w:t xml:space="preserve"> en Shipday para las entregas.</w:t>
      </w:r>
    </w:p>
    <w:p w14:paraId="7B5A75EA" w14:textId="77777777" w:rsidR="0087418B" w:rsidRPr="0087418B" w:rsidRDefault="0087418B" w:rsidP="0087418B">
      <w:pPr>
        <w:numPr>
          <w:ilvl w:val="0"/>
          <w:numId w:val="14"/>
        </w:numPr>
      </w:pPr>
      <w:r w:rsidRPr="0087418B">
        <w:rPr>
          <w:b/>
          <w:bCs/>
        </w:rPr>
        <w:t>Paso 3:</w:t>
      </w:r>
      <w:r w:rsidRPr="0087418B">
        <w:t xml:space="preserve"> El cliente es notificado sobre la fecha de entrega programada y se le proporciona un número de seguimiento.</w:t>
      </w:r>
    </w:p>
    <w:p w14:paraId="586A967B" w14:textId="77777777" w:rsidR="0087418B" w:rsidRPr="0087418B" w:rsidRDefault="0087418B" w:rsidP="0087418B">
      <w:pPr>
        <w:numPr>
          <w:ilvl w:val="0"/>
          <w:numId w:val="14"/>
        </w:numPr>
      </w:pPr>
      <w:r w:rsidRPr="0087418B">
        <w:rPr>
          <w:b/>
          <w:bCs/>
        </w:rPr>
        <w:t>Paso 4:</w:t>
      </w:r>
      <w:r w:rsidRPr="0087418B">
        <w:t xml:space="preserve"> El sistema actualiza el estado del envío cuando el medicamento es entregado al cliente, cerrando así el ciclo mensual.</w:t>
      </w:r>
    </w:p>
    <w:p w14:paraId="0C1BCBEC" w14:textId="77777777" w:rsidR="0087418B" w:rsidRPr="0087418B" w:rsidRDefault="0087418B" w:rsidP="0087418B">
      <w:r w:rsidRPr="0087418B">
        <w:rPr>
          <w:b/>
          <w:bCs/>
        </w:rPr>
        <w:t>Escenarios posibles:</w:t>
      </w:r>
    </w:p>
    <w:p w14:paraId="216ACB0B" w14:textId="77777777" w:rsidR="0087418B" w:rsidRPr="0087418B" w:rsidRDefault="0087418B" w:rsidP="0087418B">
      <w:pPr>
        <w:numPr>
          <w:ilvl w:val="0"/>
          <w:numId w:val="15"/>
        </w:numPr>
      </w:pPr>
      <w:r w:rsidRPr="0087418B">
        <w:rPr>
          <w:b/>
          <w:bCs/>
        </w:rPr>
        <w:t>Escenario A:</w:t>
      </w:r>
      <w:r w:rsidRPr="0087418B">
        <w:t xml:space="preserve"> El cliente tiene una entrega pendiente y no se permite programar otra.</w:t>
      </w:r>
    </w:p>
    <w:p w14:paraId="18FC2237" w14:textId="77777777" w:rsidR="0087418B" w:rsidRPr="0087418B" w:rsidRDefault="0087418B" w:rsidP="0087418B">
      <w:pPr>
        <w:numPr>
          <w:ilvl w:val="1"/>
          <w:numId w:val="15"/>
        </w:numPr>
      </w:pPr>
      <w:r w:rsidRPr="0087418B">
        <w:rPr>
          <w:b/>
          <w:bCs/>
        </w:rPr>
        <w:t>Acción:</w:t>
      </w:r>
      <w:r w:rsidRPr="0087418B">
        <w:t xml:space="preserve"> El sistema envía una notificación al cliente informándole que ya tiene una entrega pendiente y no se puede realizar otro envío. El asesor de </w:t>
      </w:r>
      <w:proofErr w:type="spellStart"/>
      <w:r w:rsidRPr="0087418B">
        <w:t>call</w:t>
      </w:r>
      <w:proofErr w:type="spellEnd"/>
      <w:r w:rsidRPr="0087418B">
        <w:t xml:space="preserve"> center puede intervenir si el cliente tiene una situación especial.</w:t>
      </w:r>
    </w:p>
    <w:p w14:paraId="1BB95AD2" w14:textId="77777777" w:rsidR="0087418B" w:rsidRPr="0087418B" w:rsidRDefault="0087418B" w:rsidP="0087418B">
      <w:pPr>
        <w:numPr>
          <w:ilvl w:val="0"/>
          <w:numId w:val="15"/>
        </w:numPr>
      </w:pPr>
      <w:r w:rsidRPr="0087418B">
        <w:rPr>
          <w:b/>
          <w:bCs/>
        </w:rPr>
        <w:t>Escenario B:</w:t>
      </w:r>
      <w:r w:rsidRPr="0087418B">
        <w:t xml:space="preserve"> El cliente no está disponible en la dirección proporcionada para recibir el paquete.</w:t>
      </w:r>
    </w:p>
    <w:p w14:paraId="30DDDEAA" w14:textId="77777777" w:rsidR="0087418B" w:rsidRPr="0087418B" w:rsidRDefault="0087418B" w:rsidP="0087418B">
      <w:pPr>
        <w:numPr>
          <w:ilvl w:val="1"/>
          <w:numId w:val="15"/>
        </w:numPr>
      </w:pPr>
      <w:r w:rsidRPr="0087418B">
        <w:rPr>
          <w:b/>
          <w:bCs/>
        </w:rPr>
        <w:t>Acción:</w:t>
      </w:r>
      <w:r w:rsidRPr="0087418B">
        <w:t xml:space="preserve"> Shipday envía una notificación automática al cliente para reagendar la entrega. Si el cliente no responde, el asesor de </w:t>
      </w:r>
      <w:proofErr w:type="spellStart"/>
      <w:r w:rsidRPr="0087418B">
        <w:t>call</w:t>
      </w:r>
      <w:proofErr w:type="spellEnd"/>
      <w:r w:rsidRPr="0087418B">
        <w:t xml:space="preserve"> center puede intervenir para confirmar los detalles de entrega.</w:t>
      </w:r>
    </w:p>
    <w:p w14:paraId="7520F61D" w14:textId="5A8FBAEB" w:rsidR="003108EB" w:rsidRDefault="003108EB">
      <w:r>
        <w:br w:type="page"/>
      </w:r>
    </w:p>
    <w:p w14:paraId="0F26F0A2" w14:textId="77777777" w:rsidR="00543CE0" w:rsidRPr="00543CE0" w:rsidRDefault="00543CE0" w:rsidP="00543CE0">
      <w:pPr>
        <w:rPr>
          <w:b/>
          <w:bCs/>
        </w:rPr>
      </w:pPr>
      <w:r w:rsidRPr="00543CE0">
        <w:rPr>
          <w:b/>
          <w:bCs/>
        </w:rPr>
        <w:lastRenderedPageBreak/>
        <w:t>5. Confirmación de Entrega y Ciclo de Seguimiento</w:t>
      </w:r>
    </w:p>
    <w:p w14:paraId="63EA4034" w14:textId="77777777" w:rsidR="00543CE0" w:rsidRPr="00543CE0" w:rsidRDefault="00543CE0" w:rsidP="00543CE0">
      <w:r w:rsidRPr="00543CE0">
        <w:rPr>
          <w:b/>
          <w:bCs/>
        </w:rPr>
        <w:t>Flujo principal:</w:t>
      </w:r>
    </w:p>
    <w:p w14:paraId="2CAE046D" w14:textId="77777777" w:rsidR="00543CE0" w:rsidRPr="00543CE0" w:rsidRDefault="00543CE0" w:rsidP="00543CE0">
      <w:pPr>
        <w:numPr>
          <w:ilvl w:val="0"/>
          <w:numId w:val="16"/>
        </w:numPr>
      </w:pPr>
      <w:r w:rsidRPr="00543CE0">
        <w:rPr>
          <w:b/>
          <w:bCs/>
        </w:rPr>
        <w:t>Paso 1:</w:t>
      </w:r>
      <w:r w:rsidRPr="00543CE0">
        <w:t xml:space="preserve"> Una vez que el medicamento es entregado, el sistema actualiza el estado de la suscripción y prepara el próximo ciclo de cobro y entrega.</w:t>
      </w:r>
    </w:p>
    <w:p w14:paraId="2AEC94E7" w14:textId="77777777" w:rsidR="00543CE0" w:rsidRPr="00543CE0" w:rsidRDefault="00543CE0" w:rsidP="00543CE0">
      <w:pPr>
        <w:numPr>
          <w:ilvl w:val="0"/>
          <w:numId w:val="16"/>
        </w:numPr>
      </w:pPr>
      <w:r w:rsidRPr="00543CE0">
        <w:rPr>
          <w:b/>
          <w:bCs/>
        </w:rPr>
        <w:t>Paso 2:</w:t>
      </w:r>
      <w:r w:rsidRPr="00543CE0">
        <w:t xml:space="preserve"> El cliente recibe una confirmación de entrega y se cierra el ciclo mensual.</w:t>
      </w:r>
    </w:p>
    <w:p w14:paraId="51192A73" w14:textId="77777777" w:rsidR="00543CE0" w:rsidRPr="00543CE0" w:rsidRDefault="00543CE0" w:rsidP="00543CE0">
      <w:pPr>
        <w:numPr>
          <w:ilvl w:val="0"/>
          <w:numId w:val="16"/>
        </w:numPr>
      </w:pPr>
      <w:r w:rsidRPr="00543CE0">
        <w:rPr>
          <w:b/>
          <w:bCs/>
        </w:rPr>
        <w:t>Paso 3:</w:t>
      </w:r>
      <w:r w:rsidRPr="00543CE0">
        <w:t xml:space="preserve"> Si el cliente tiene alguna reclamación sobre el envío, puede contactarse directamente a través de WhatsApp o el </w:t>
      </w:r>
      <w:proofErr w:type="spellStart"/>
      <w:r w:rsidRPr="00543CE0">
        <w:t>call</w:t>
      </w:r>
      <w:proofErr w:type="spellEnd"/>
      <w:r w:rsidRPr="00543CE0">
        <w:t xml:space="preserve"> center para gestionar cualquier incidencia.</w:t>
      </w:r>
    </w:p>
    <w:p w14:paraId="4D7E5106" w14:textId="77777777" w:rsidR="00543CE0" w:rsidRPr="00543CE0" w:rsidRDefault="00543CE0" w:rsidP="00543CE0">
      <w:r w:rsidRPr="00543CE0">
        <w:rPr>
          <w:b/>
          <w:bCs/>
        </w:rPr>
        <w:t>Escenarios posibles:</w:t>
      </w:r>
    </w:p>
    <w:p w14:paraId="01F72574" w14:textId="77777777" w:rsidR="00543CE0" w:rsidRPr="00543CE0" w:rsidRDefault="00543CE0" w:rsidP="00543CE0">
      <w:pPr>
        <w:numPr>
          <w:ilvl w:val="0"/>
          <w:numId w:val="17"/>
        </w:numPr>
      </w:pPr>
      <w:r w:rsidRPr="00543CE0">
        <w:rPr>
          <w:b/>
          <w:bCs/>
        </w:rPr>
        <w:t>Escenario A:</w:t>
      </w:r>
      <w:r w:rsidRPr="00543CE0">
        <w:t xml:space="preserve"> El cliente no recibe la confirmación de entrega o no encuentra el paquete.</w:t>
      </w:r>
    </w:p>
    <w:p w14:paraId="0164978E" w14:textId="77777777" w:rsidR="00543CE0" w:rsidRPr="00543CE0" w:rsidRDefault="00543CE0" w:rsidP="00543CE0">
      <w:pPr>
        <w:numPr>
          <w:ilvl w:val="1"/>
          <w:numId w:val="17"/>
        </w:numPr>
      </w:pPr>
      <w:r w:rsidRPr="00543CE0">
        <w:rPr>
          <w:b/>
          <w:bCs/>
        </w:rPr>
        <w:t>Acción:</w:t>
      </w:r>
      <w:r w:rsidRPr="00543CE0">
        <w:t xml:space="preserve"> Shipday y </w:t>
      </w:r>
      <w:proofErr w:type="spellStart"/>
      <w:r w:rsidRPr="00543CE0">
        <w:t>Dyephsa</w:t>
      </w:r>
      <w:proofErr w:type="spellEnd"/>
      <w:r w:rsidRPr="00543CE0">
        <w:t xml:space="preserve"> </w:t>
      </w:r>
      <w:proofErr w:type="spellStart"/>
      <w:r w:rsidRPr="00543CE0">
        <w:t>Integrations</w:t>
      </w:r>
      <w:proofErr w:type="spellEnd"/>
      <w:r w:rsidRPr="00543CE0">
        <w:t xml:space="preserve"> actualizan el estado del envío y permiten al asesor revisar y verificar los detalles. Si no se encuentra una solución, se reprograma una entrega.</w:t>
      </w:r>
    </w:p>
    <w:p w14:paraId="0B16CFD9" w14:textId="77777777" w:rsidR="00543CE0" w:rsidRPr="00543CE0" w:rsidRDefault="00543CE0" w:rsidP="00543CE0">
      <w:pPr>
        <w:numPr>
          <w:ilvl w:val="0"/>
          <w:numId w:val="17"/>
        </w:numPr>
      </w:pPr>
      <w:r w:rsidRPr="00543CE0">
        <w:rPr>
          <w:b/>
          <w:bCs/>
        </w:rPr>
        <w:t>Escenario B:</w:t>
      </w:r>
      <w:r w:rsidRPr="00543CE0">
        <w:t xml:space="preserve"> El cliente quiere modificar la dirección de entrega de futuras suscripciones.</w:t>
      </w:r>
    </w:p>
    <w:p w14:paraId="05307738" w14:textId="77777777" w:rsidR="00543CE0" w:rsidRPr="00543CE0" w:rsidRDefault="00543CE0" w:rsidP="00543CE0">
      <w:pPr>
        <w:numPr>
          <w:ilvl w:val="1"/>
          <w:numId w:val="17"/>
        </w:numPr>
      </w:pPr>
      <w:r w:rsidRPr="00543CE0">
        <w:rPr>
          <w:b/>
          <w:bCs/>
        </w:rPr>
        <w:t>Acción:</w:t>
      </w:r>
      <w:r w:rsidRPr="00543CE0">
        <w:t xml:space="preserve"> El cliente puede modificar su dirección directamente en su cuenta o el asesor de </w:t>
      </w:r>
      <w:proofErr w:type="spellStart"/>
      <w:r w:rsidRPr="00543CE0">
        <w:t>call</w:t>
      </w:r>
      <w:proofErr w:type="spellEnd"/>
      <w:r w:rsidRPr="00543CE0">
        <w:t xml:space="preserve"> center lo actualiza en </w:t>
      </w:r>
      <w:proofErr w:type="spellStart"/>
      <w:r w:rsidRPr="00543CE0">
        <w:t>Dyephsa</w:t>
      </w:r>
      <w:proofErr w:type="spellEnd"/>
      <w:r w:rsidRPr="00543CE0">
        <w:t xml:space="preserve"> </w:t>
      </w:r>
      <w:proofErr w:type="spellStart"/>
      <w:r w:rsidRPr="00543CE0">
        <w:t>Integrations</w:t>
      </w:r>
      <w:proofErr w:type="spellEnd"/>
      <w:r w:rsidRPr="00543CE0">
        <w:t>, evitando errores en el próximo envío.</w:t>
      </w:r>
    </w:p>
    <w:p w14:paraId="5702B6D7" w14:textId="77777777" w:rsidR="0087418B" w:rsidRPr="00A313C3" w:rsidRDefault="0087418B" w:rsidP="00A313C3"/>
    <w:sectPr w:rsidR="0087418B" w:rsidRPr="00A313C3" w:rsidSect="00BD4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AE9"/>
    <w:multiLevelType w:val="multilevel"/>
    <w:tmpl w:val="9160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64B6"/>
    <w:multiLevelType w:val="multilevel"/>
    <w:tmpl w:val="B350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57AE"/>
    <w:multiLevelType w:val="multilevel"/>
    <w:tmpl w:val="0D9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72E8"/>
    <w:multiLevelType w:val="multilevel"/>
    <w:tmpl w:val="E0E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4406"/>
    <w:multiLevelType w:val="multilevel"/>
    <w:tmpl w:val="C50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419FB"/>
    <w:multiLevelType w:val="multilevel"/>
    <w:tmpl w:val="C11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C2A2F"/>
    <w:multiLevelType w:val="multilevel"/>
    <w:tmpl w:val="32A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30743"/>
    <w:multiLevelType w:val="multilevel"/>
    <w:tmpl w:val="9390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0038D"/>
    <w:multiLevelType w:val="multilevel"/>
    <w:tmpl w:val="DBB0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96B9E"/>
    <w:multiLevelType w:val="multilevel"/>
    <w:tmpl w:val="B1B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46D61"/>
    <w:multiLevelType w:val="multilevel"/>
    <w:tmpl w:val="E5E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760CC"/>
    <w:multiLevelType w:val="multilevel"/>
    <w:tmpl w:val="5C0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054BE"/>
    <w:multiLevelType w:val="multilevel"/>
    <w:tmpl w:val="888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E577C"/>
    <w:multiLevelType w:val="multilevel"/>
    <w:tmpl w:val="E3A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42E41"/>
    <w:multiLevelType w:val="multilevel"/>
    <w:tmpl w:val="4A2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C058E"/>
    <w:multiLevelType w:val="multilevel"/>
    <w:tmpl w:val="AF9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939A8"/>
    <w:multiLevelType w:val="multilevel"/>
    <w:tmpl w:val="546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15"/>
  </w:num>
  <w:num w:numId="12">
    <w:abstractNumId w:val="12"/>
  </w:num>
  <w:num w:numId="13">
    <w:abstractNumId w:val="16"/>
  </w:num>
  <w:num w:numId="14">
    <w:abstractNumId w:val="6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C3"/>
    <w:rsid w:val="003108EB"/>
    <w:rsid w:val="003617D2"/>
    <w:rsid w:val="00543CE0"/>
    <w:rsid w:val="0087418B"/>
    <w:rsid w:val="00A313C3"/>
    <w:rsid w:val="00BD4609"/>
    <w:rsid w:val="00D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E1BD"/>
  <w15:chartTrackingRefBased/>
  <w15:docId w15:val="{3D95A170-71EA-482B-A8D9-B92181C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eduardo16.mty@gmail.com</dc:creator>
  <cp:keywords/>
  <dc:description/>
  <cp:lastModifiedBy>eduardo16.mty@gmail.com</cp:lastModifiedBy>
  <cp:revision>2</cp:revision>
  <dcterms:created xsi:type="dcterms:W3CDTF">2024-10-14T22:29:00Z</dcterms:created>
  <dcterms:modified xsi:type="dcterms:W3CDTF">2024-10-14T22:29:00Z</dcterms:modified>
</cp:coreProperties>
</file>